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2" w:rsidRPr="005C17A2" w:rsidRDefault="005C17A2" w:rsidP="005C17A2">
      <w:pPr>
        <w:shd w:val="clear" w:color="auto" w:fill="FFFFFF"/>
        <w:spacing w:after="0" w:line="310" w:lineRule="atLeast"/>
        <w:outlineLvl w:val="1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C17A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направления работы</w:t>
      </w:r>
    </w:p>
    <w:p w:rsidR="005C17A2" w:rsidRPr="005C17A2" w:rsidRDefault="005C17A2" w:rsidP="005C17A2">
      <w:pPr>
        <w:shd w:val="clear" w:color="auto" w:fill="FFFFFF"/>
        <w:spacing w:after="288" w:line="253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C17A2" w:rsidRPr="005C17A2" w:rsidRDefault="005C17A2" w:rsidP="005C17A2">
      <w:pPr>
        <w:shd w:val="clear" w:color="auto" w:fill="FFFFFF"/>
        <w:spacing w:after="0" w:line="253" w:lineRule="atLeast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5"/>
          <w:szCs w:val="25"/>
          <w:lang w:eastAsia="ru-RU"/>
        </w:rPr>
      </w:pPr>
      <w:r w:rsidRPr="005C17A2">
        <w:rPr>
          <w:rFonts w:ascii="Helvetica" w:eastAsia="Times New Roman" w:hAnsi="Helvetica" w:cs="Helvetica"/>
          <w:b/>
          <w:bCs/>
          <w:color w:val="FF0000"/>
          <w:kern w:val="36"/>
          <w:sz w:val="25"/>
          <w:lang w:eastAsia="ru-RU"/>
        </w:rPr>
        <w:t>Профсоюз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 правовой формы.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 правовой формы.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C17A2">
        <w:rPr>
          <w:rFonts w:ascii="Verdana" w:eastAsia="Times New Roman" w:hAnsi="Verdana" w:cs="Times New Roman"/>
          <w:b/>
          <w:bCs/>
          <w:color w:val="FF0000"/>
          <w:sz w:val="15"/>
          <w:u w:val="single"/>
          <w:lang w:eastAsia="ru-RU"/>
        </w:rPr>
        <w:t>Основные направления деятельности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3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Заключение "Коллективного договора" в интересах работников.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3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Участие в решении вопросов защиты профессиональных интересов членов профсоюза (повышение квалификации, аттестация, тарификация и т.д.).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3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proofErr w:type="gramStart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Контроль за</w:t>
      </w:r>
      <w:proofErr w:type="gramEnd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 созданием безопасных условий и охрана труда.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3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Создание благоприятного психологического климата в педагогическом коллективе.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3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Оздоровительная и культурно-массовая работа.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3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Информационная деятельность.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С целью регулирования трудовых отношений и установления, согласованных мер по социально-экономической защите работников на общем собрании трудового коллектива ежегодно принимается КОЛЛЕКТИВНЫЙ ДОГОВОР между администрацией и профсоюзным комитетом, приоритетами которого являются: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- вопросы профессиональной подготовки и переподготовки педагогических кадров</w:t>
      </w:r>
      <w:proofErr w:type="gramStart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.</w:t>
      </w:r>
      <w:proofErr w:type="gramEnd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- </w:t>
      </w:r>
      <w:proofErr w:type="gramStart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о</w:t>
      </w:r>
      <w:proofErr w:type="gramEnd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рганизация труда, режим работы, отдыха, улучшение условий и охраны труда, правила внутреннего трудового распорядка.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FF0000"/>
          <w:sz w:val="15"/>
          <w:u w:val="single"/>
          <w:lang w:eastAsia="ru-RU"/>
        </w:rPr>
        <w:t>Наши задачи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3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1.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Создание благоприятного психологического микроклимата, необходимого для поддержания эффективной работоспособности всех членов коллектива.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3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lastRenderedPageBreak/>
        <w:t>2.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Способствовать повышению профессионализма педагогических кадров, совершенствованию уровня и методов стимулирования деятельности работников образования, повышению их социального статуса.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3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3.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Забота о здоровье и эмоциональном состоянии сотрудников, обеспечение прав работников на здоровые и безопасные условия труда.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Главная цель Профсоюза работников образования и науки  - защита профессиональных, трудовых, социально-экономических прав и законных интересов своих членов.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Для достижения этой цели Профсоюз работников образования и науки решает следующие задачи: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-9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Добивается повышения благосостояния и жизненного уровни членов Профсоюза работников образования и науки;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-9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Обеспечивает защиту </w:t>
      </w:r>
      <w:proofErr w:type="gramStart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права каждого члена Профсоюза работников образования</w:t>
      </w:r>
      <w:proofErr w:type="gramEnd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 и науки на труд, получение профессии и повышение квалификации, справедливую и своевременную оплату труда;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-9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Содействует охране здоровья, созданию здоровых и безопасных условий </w:t>
      </w:r>
      <w:proofErr w:type="gramStart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труда членов Профсоюза работников образования</w:t>
      </w:r>
      <w:proofErr w:type="gramEnd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 и науки;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-9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Осуществляет общественный </w:t>
      </w:r>
      <w:proofErr w:type="gramStart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контроль за</w:t>
      </w:r>
      <w:proofErr w:type="gramEnd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 практической реализацией признаваемых законом приоритетов в сфере образования и науки;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-9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Осуществляет общественный </w:t>
      </w:r>
      <w:proofErr w:type="gramStart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контроль за</w:t>
      </w:r>
      <w:proofErr w:type="gramEnd"/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 xml:space="preserve"> соблюдением законодательства РФ, затрагивающего трудовые, экономические и социальные интересы 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-9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·</w:t>
      </w: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              </w:t>
      </w:r>
      <w:r w:rsidRPr="005C17A2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ind w:left="-98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C17A2" w:rsidRPr="005C17A2" w:rsidRDefault="005C17A2" w:rsidP="005C17A2">
      <w:pPr>
        <w:shd w:val="clear" w:color="auto" w:fill="FFFFFF"/>
        <w:spacing w:before="144" w:after="288" w:line="25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5C17A2" w:rsidRPr="005C17A2" w:rsidRDefault="005C17A2" w:rsidP="005C17A2">
      <w:pPr>
        <w:shd w:val="clear" w:color="auto" w:fill="FFFFFF"/>
        <w:spacing w:line="253" w:lineRule="atLeast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5C17A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  </w:t>
      </w:r>
      <w:r w:rsidRPr="005C17A2">
        <w:rPr>
          <w:rFonts w:ascii="Verdana" w:eastAsia="Times New Roman" w:hAnsi="Verdana" w:cs="Times New Roman"/>
          <w:i/>
          <w:iCs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b/>
          <w:bCs/>
          <w:i/>
          <w:iCs/>
          <w:color w:val="FF0000"/>
          <w:sz w:val="15"/>
          <w:u w:val="single"/>
          <w:lang w:eastAsia="ru-RU"/>
        </w:rPr>
        <w:t>Основной целью</w:t>
      </w:r>
      <w:r w:rsidRPr="005C17A2">
        <w:rPr>
          <w:rFonts w:ascii="Verdana" w:eastAsia="Times New Roman" w:hAnsi="Verdana" w:cs="Times New Roman"/>
          <w:i/>
          <w:iCs/>
          <w:color w:val="FF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i/>
          <w:iCs/>
          <w:color w:val="008000"/>
          <w:sz w:val="15"/>
          <w:szCs w:val="15"/>
          <w:lang w:eastAsia="ru-RU"/>
        </w:rPr>
        <w:t>Профкома МБДОУ  МО г. Краснодар «</w:t>
      </w:r>
      <w:r>
        <w:rPr>
          <w:rFonts w:ascii="Verdana" w:eastAsia="Times New Roman" w:hAnsi="Verdana" w:cs="Times New Roman"/>
          <w:i/>
          <w:iCs/>
          <w:color w:val="008000"/>
          <w:sz w:val="15"/>
          <w:szCs w:val="15"/>
          <w:lang w:eastAsia="ru-RU"/>
        </w:rPr>
        <w:t>Центр - д</w:t>
      </w:r>
      <w:r w:rsidRPr="005C17A2">
        <w:rPr>
          <w:rFonts w:ascii="Verdana" w:eastAsia="Times New Roman" w:hAnsi="Verdana" w:cs="Times New Roman"/>
          <w:i/>
          <w:iCs/>
          <w:color w:val="008000"/>
          <w:sz w:val="15"/>
          <w:szCs w:val="15"/>
          <w:lang w:eastAsia="ru-RU"/>
        </w:rPr>
        <w:t>етский сад № 12</w:t>
      </w:r>
      <w:r>
        <w:rPr>
          <w:rFonts w:ascii="Verdana" w:eastAsia="Times New Roman" w:hAnsi="Verdana" w:cs="Times New Roman"/>
          <w:i/>
          <w:iCs/>
          <w:color w:val="008000"/>
          <w:sz w:val="15"/>
          <w:szCs w:val="15"/>
          <w:lang w:eastAsia="ru-RU"/>
        </w:rPr>
        <w:t>1</w:t>
      </w:r>
      <w:r w:rsidRPr="005C17A2">
        <w:rPr>
          <w:rFonts w:ascii="Verdana" w:eastAsia="Times New Roman" w:hAnsi="Verdana" w:cs="Times New Roman"/>
          <w:i/>
          <w:iCs/>
          <w:color w:val="008000"/>
          <w:sz w:val="15"/>
          <w:szCs w:val="15"/>
          <w:lang w:eastAsia="ru-RU"/>
        </w:rPr>
        <w:t>»</w:t>
      </w:r>
      <w:r w:rsidRPr="005C17A2">
        <w:rPr>
          <w:rFonts w:ascii="Verdana" w:eastAsia="Times New Roman" w:hAnsi="Verdana" w:cs="Times New Roman"/>
          <w:i/>
          <w:iCs/>
          <w:color w:val="000000"/>
          <w:sz w:val="15"/>
          <w:lang w:eastAsia="ru-RU"/>
        </w:rPr>
        <w:t> </w:t>
      </w:r>
      <w:r w:rsidRPr="005C17A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представителем, органами местного самоуправления, общественными и иными организациями.</w:t>
      </w:r>
    </w:p>
    <w:p w:rsidR="00EC0207" w:rsidRDefault="00EC0207"/>
    <w:sectPr w:rsidR="00EC0207" w:rsidSect="00E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5C17A2"/>
    <w:rsid w:val="005C17A2"/>
    <w:rsid w:val="00EC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07"/>
  </w:style>
  <w:style w:type="paragraph" w:styleId="1">
    <w:name w:val="heading 1"/>
    <w:basedOn w:val="a"/>
    <w:link w:val="10"/>
    <w:uiPriority w:val="9"/>
    <w:qFormat/>
    <w:rsid w:val="005C1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7A2"/>
    <w:rPr>
      <w:b/>
      <w:bCs/>
    </w:rPr>
  </w:style>
  <w:style w:type="character" w:customStyle="1" w:styleId="apple-converted-space">
    <w:name w:val="apple-converted-space"/>
    <w:basedOn w:val="a0"/>
    <w:rsid w:val="005C17A2"/>
  </w:style>
  <w:style w:type="paragraph" w:customStyle="1" w:styleId="rtecenter">
    <w:name w:val="rtecenter"/>
    <w:basedOn w:val="a"/>
    <w:rsid w:val="005C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5C17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C1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283">
              <w:marLeft w:val="-323"/>
              <w:marRight w:val="-323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4" w:space="18" w:color="FDF9F3"/>
                <w:right w:val="none" w:sz="0" w:space="0" w:color="auto"/>
              </w:divBdr>
              <w:divsChild>
                <w:div w:id="66355570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2017-09-25T14:45:00Z</dcterms:created>
  <dcterms:modified xsi:type="dcterms:W3CDTF">2017-09-25T14:46:00Z</dcterms:modified>
</cp:coreProperties>
</file>